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3CC" w:rsidRPr="000E63CC" w:rsidRDefault="000E63CC" w:rsidP="000E63CC">
      <w:pPr>
        <w:pStyle w:val="a3"/>
        <w:ind w:firstLine="645"/>
        <w:jc w:val="center"/>
        <w:rPr>
          <w:rFonts w:ascii="方正小标宋简体" w:eastAsia="方正小标宋简体" w:hint="eastAsia"/>
          <w:sz w:val="44"/>
          <w:szCs w:val="44"/>
        </w:rPr>
      </w:pPr>
      <w:r w:rsidRPr="000E63CC">
        <w:rPr>
          <w:rFonts w:ascii="方正小标宋简体" w:eastAsia="方正小标宋简体" w:hint="eastAsia"/>
          <w:sz w:val="44"/>
          <w:szCs w:val="44"/>
        </w:rPr>
        <w:t>张店区房镇镇人民政府2017年政府信息公开年报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2017年，我镇政府信息公开工作坚持以党的十八大、十八届历次全会和党的十九大精神为指导，按照《中华人民共和国政府信息公开条例》的要求，进一步加大工作力度，全镇政府信息公开在促进政府自身建设、推进依法行政、密切干群关系、优化发展环境等方面取得了显著成效。</w:t>
      </w:r>
    </w:p>
    <w:p w:rsidR="000E63CC" w:rsidRDefault="000E63CC" w:rsidP="000E63CC">
      <w:pPr>
        <w:pStyle w:val="a3"/>
        <w:ind w:firstLine="645"/>
      </w:pPr>
      <w:r>
        <w:rPr>
          <w:rFonts w:ascii="黑体" w:eastAsia="黑体" w:hAnsi="黑体" w:hint="eastAsia"/>
          <w:sz w:val="32"/>
          <w:szCs w:val="32"/>
        </w:rPr>
        <w:t>一、政府信息公开工作概述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1、</w:t>
      </w:r>
      <w:r>
        <w:rPr>
          <w:rFonts w:ascii="楷体_GB2312" w:eastAsia="楷体_GB2312" w:hint="eastAsia"/>
          <w:sz w:val="32"/>
          <w:szCs w:val="32"/>
        </w:rPr>
        <w:t>领导重视，健全机构。</w:t>
      </w:r>
      <w:r>
        <w:rPr>
          <w:rFonts w:ascii="仿宋_GB2312" w:eastAsia="仿宋_GB2312" w:hint="eastAsia"/>
          <w:sz w:val="32"/>
          <w:szCs w:val="32"/>
        </w:rPr>
        <w:t xml:space="preserve">按照上级统一部署，进一步强化领导力量、明确责任、健全机制，扎实推进政府信息公开工作。目前政府信息公开工作已形成职责分明、分工合理、各负其责、齐抓共管的良好局面，保障了政府信息公开工作的高效运行。 </w:t>
      </w:r>
    </w:p>
    <w:p w:rsidR="000E63CC" w:rsidRDefault="000E63CC" w:rsidP="000E63CC">
      <w:pPr>
        <w:pStyle w:val="a3"/>
        <w:ind w:firstLine="645"/>
      </w:pPr>
      <w:r>
        <w:rPr>
          <w:rFonts w:ascii="楷体_GB2312" w:eastAsia="楷体_GB2312" w:hint="eastAsia"/>
          <w:sz w:val="32"/>
          <w:szCs w:val="32"/>
        </w:rPr>
        <w:t>2、完善制度，规范程序。</w:t>
      </w:r>
      <w:r>
        <w:rPr>
          <w:rFonts w:ascii="仿宋_GB2312" w:eastAsia="仿宋_GB2312" w:hint="eastAsia"/>
          <w:sz w:val="32"/>
          <w:szCs w:val="32"/>
        </w:rPr>
        <w:t>依据《条例》和市区文件精神，牢牢把握“以公开为原则，不公开为例外”的原则，制定并印发了《房镇镇人民政府信息公开制度》、《房镇镇政府信息公开目录》，明确信息公开工作的工作原则和流程，逐步建立完善政府信息公开的审批、保密审查、发布协调、</w:t>
      </w:r>
      <w:r>
        <w:rPr>
          <w:rFonts w:ascii="仿宋_GB2312" w:eastAsia="仿宋_GB2312" w:hint="eastAsia"/>
          <w:sz w:val="32"/>
          <w:szCs w:val="32"/>
        </w:rPr>
        <w:lastRenderedPageBreak/>
        <w:t>法律顾问、考核、责任追究、监督检查等一系列制度，确保政府信息公开工作合法有序进行。</w:t>
      </w:r>
    </w:p>
    <w:p w:rsidR="000E63CC" w:rsidRDefault="000E63CC" w:rsidP="000E63CC">
      <w:pPr>
        <w:pStyle w:val="a3"/>
        <w:ind w:firstLine="645"/>
      </w:pPr>
      <w:r>
        <w:rPr>
          <w:rFonts w:ascii="楷体_GB2312" w:eastAsia="楷体_GB2312" w:hint="eastAsia"/>
          <w:sz w:val="32"/>
          <w:szCs w:val="32"/>
        </w:rPr>
        <w:t>3、创新载体，畅通渠道。</w:t>
      </w:r>
      <w:r>
        <w:rPr>
          <w:rFonts w:ascii="仿宋_GB2312" w:eastAsia="仿宋_GB2312" w:hint="eastAsia"/>
          <w:sz w:val="32"/>
          <w:szCs w:val="32"/>
        </w:rPr>
        <w:t>2017年，我镇继续加大推行阳光政务、建设阳光政府力度，利用区政务信息公开平台、《新房镇》报纸、房镇微信平台等载体，坚持聚焦基层、服务民生，拓展扩面，重点在公开涉及我镇经济和社会发展的全局性问题，群众关心、社会关注的热点、难点问题，政府工作开展情况动态等进行了公开。</w:t>
      </w:r>
    </w:p>
    <w:p w:rsidR="000E63CC" w:rsidRDefault="000E63CC" w:rsidP="000E63CC">
      <w:pPr>
        <w:pStyle w:val="a3"/>
        <w:ind w:firstLine="645"/>
      </w:pPr>
      <w:r>
        <w:rPr>
          <w:rFonts w:ascii="黑体" w:eastAsia="黑体" w:hAnsi="黑体" w:hint="eastAsia"/>
          <w:sz w:val="32"/>
          <w:szCs w:val="32"/>
        </w:rPr>
        <w:t>二、政府信息主动公开情况及平台建设情况</w:t>
      </w:r>
    </w:p>
    <w:p w:rsidR="000E63CC" w:rsidRDefault="000E63CC" w:rsidP="000E63CC">
      <w:pPr>
        <w:pStyle w:val="a3"/>
        <w:ind w:firstLine="645"/>
      </w:pPr>
      <w:r>
        <w:rPr>
          <w:rFonts w:ascii="楷体_GB2312" w:eastAsia="楷体_GB2312" w:hint="eastAsia"/>
          <w:sz w:val="32"/>
          <w:szCs w:val="32"/>
        </w:rPr>
        <w:t>1、公开的主要内容。</w:t>
      </w:r>
      <w:r>
        <w:rPr>
          <w:rFonts w:ascii="仿宋_GB2312" w:eastAsia="仿宋_GB2312" w:hint="eastAsia"/>
          <w:sz w:val="32"/>
          <w:szCs w:val="32"/>
        </w:rPr>
        <w:t>2017年，我镇政府信息公开严格按照公开要求和公开内容，选择了适当的公开类型，把社会普遍关心和涉及公众利益的有关事项，社会公众反映强烈的有关事项，对经济和社会发展产生重大影响的有关事项，以及其他需要特别给予监督的有关事项，作为公开的主要内容。</w:t>
      </w:r>
    </w:p>
    <w:p w:rsidR="000E63CC" w:rsidRDefault="000E63CC" w:rsidP="000E63CC">
      <w:pPr>
        <w:pStyle w:val="a3"/>
        <w:ind w:firstLine="645"/>
      </w:pPr>
      <w:r>
        <w:rPr>
          <w:rFonts w:ascii="楷体_GB2312" w:eastAsia="楷体_GB2312" w:hint="eastAsia"/>
          <w:sz w:val="32"/>
          <w:szCs w:val="32"/>
        </w:rPr>
        <w:t>2、公开形式。</w:t>
      </w:r>
      <w:r>
        <w:rPr>
          <w:rFonts w:ascii="仿宋_GB2312" w:eastAsia="仿宋_GB2312" w:hint="eastAsia"/>
          <w:sz w:val="32"/>
          <w:szCs w:val="32"/>
        </w:rPr>
        <w:t>一是设立政务公开栏。我镇认真抓好了镇、村政务公开栏及其他公开平台的建设，使之成为政务公开的重要阵地，全镇</w:t>
      </w:r>
      <w:r>
        <w:rPr>
          <w:rFonts w:ascii="仿宋_GB2312" w:eastAsia="仿宋_GB2312" w:hint="eastAsia"/>
          <w:sz w:val="36"/>
          <w:szCs w:val="36"/>
        </w:rPr>
        <w:t>26</w:t>
      </w:r>
      <w:r>
        <w:rPr>
          <w:rFonts w:ascii="仿宋_GB2312" w:eastAsia="仿宋_GB2312" w:hint="eastAsia"/>
          <w:sz w:val="32"/>
          <w:szCs w:val="32"/>
        </w:rPr>
        <w:t>个村（居）均设有村务公开栏，镇政府设有固定的政务公开栏。二是会议通报公开。通过村两委会议、村民代表会议等形式将需要公开内容进行通报。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lastRenderedPageBreak/>
        <w:t>3、</w:t>
      </w:r>
      <w:r>
        <w:rPr>
          <w:rFonts w:ascii="楷体_GB2312" w:eastAsia="楷体_GB2312" w:hint="eastAsia"/>
          <w:sz w:val="32"/>
          <w:szCs w:val="32"/>
        </w:rPr>
        <w:t>公开时间</w:t>
      </w:r>
      <w:r>
        <w:rPr>
          <w:rFonts w:ascii="仿宋_GB2312" w:eastAsia="仿宋_GB2312" w:hint="eastAsia"/>
          <w:sz w:val="32"/>
          <w:szCs w:val="32"/>
        </w:rPr>
        <w:t>。在公开时间上，严格根据公开内容确定具体公开时间，固定公开内容实行长期公开，定期公开内容实行按季度公开，临时公开内容实行及时公开。法律、法规对政府信息公开的期限另有规定的，按其规定。</w:t>
      </w:r>
    </w:p>
    <w:p w:rsidR="000E63CC" w:rsidRDefault="000E63CC" w:rsidP="000E63CC">
      <w:pPr>
        <w:pStyle w:val="a3"/>
        <w:ind w:firstLine="645"/>
      </w:pPr>
      <w:r>
        <w:rPr>
          <w:rFonts w:ascii="黑体" w:eastAsia="黑体" w:hAnsi="黑体" w:hint="eastAsia"/>
          <w:sz w:val="32"/>
          <w:szCs w:val="32"/>
        </w:rPr>
        <w:t>三、政府信息公开申请办理情况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2017年，我镇共接到</w:t>
      </w:r>
      <w:r>
        <w:rPr>
          <w:rFonts w:ascii="仿宋_GB2312" w:eastAsia="仿宋_GB2312" w:hint="eastAsia"/>
          <w:sz w:val="36"/>
          <w:szCs w:val="36"/>
        </w:rPr>
        <w:t>5</w:t>
      </w:r>
      <w:r>
        <w:rPr>
          <w:rFonts w:ascii="仿宋_GB2312" w:eastAsia="仿宋_GB2312" w:hint="eastAsia"/>
          <w:sz w:val="32"/>
          <w:szCs w:val="32"/>
        </w:rPr>
        <w:t>起公开政府信息的申请，均已按规定程序予以答复。</w:t>
      </w:r>
    </w:p>
    <w:p w:rsidR="000E63CC" w:rsidRDefault="000E63CC" w:rsidP="000E63CC">
      <w:pPr>
        <w:pStyle w:val="a3"/>
        <w:ind w:firstLine="645"/>
      </w:pPr>
      <w:r>
        <w:rPr>
          <w:rFonts w:ascii="黑体" w:eastAsia="黑体" w:hAnsi="黑体" w:hint="eastAsia"/>
          <w:sz w:val="32"/>
          <w:szCs w:val="32"/>
        </w:rPr>
        <w:t>四、政府信息公开的收费及减免情况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2017年，我镇没有收费及减免的政府信息办理事项。</w:t>
      </w:r>
    </w:p>
    <w:p w:rsidR="000E63CC" w:rsidRDefault="000E63CC" w:rsidP="000E63CC">
      <w:pPr>
        <w:pStyle w:val="a3"/>
        <w:ind w:firstLine="645"/>
      </w:pPr>
      <w:r>
        <w:rPr>
          <w:rFonts w:ascii="黑体" w:eastAsia="黑体" w:hAnsi="黑体" w:hint="eastAsia"/>
          <w:sz w:val="32"/>
          <w:szCs w:val="32"/>
        </w:rPr>
        <w:t>五、因政府信息公开申请行政复议、提起行政诉讼的情况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2017年，我镇严格按照《条例》和上级部门有关规定开展政府信息公开工作，没有因政府信息公开出现行政复议、提起行政诉讼和申诉的情况。</w:t>
      </w:r>
    </w:p>
    <w:p w:rsidR="000E63CC" w:rsidRDefault="000E63CC" w:rsidP="000E63CC">
      <w:pPr>
        <w:pStyle w:val="a3"/>
        <w:ind w:firstLine="645"/>
      </w:pPr>
      <w:r>
        <w:rPr>
          <w:rFonts w:ascii="黑体" w:eastAsia="黑体" w:hAnsi="黑体" w:hint="eastAsia"/>
          <w:sz w:val="32"/>
          <w:szCs w:val="32"/>
        </w:rPr>
        <w:t>七、存在主要问题及改进情况</w:t>
      </w:r>
    </w:p>
    <w:p w:rsidR="000E63CC" w:rsidRDefault="000E63CC" w:rsidP="000E63CC">
      <w:pPr>
        <w:pStyle w:val="a3"/>
        <w:ind w:firstLine="645"/>
      </w:pPr>
      <w:r>
        <w:rPr>
          <w:rFonts w:ascii="楷体_GB2312" w:eastAsia="楷体_GB2312" w:hint="eastAsia"/>
          <w:sz w:val="32"/>
          <w:szCs w:val="32"/>
        </w:rPr>
        <w:t>1、存在的主要问题。</w:t>
      </w:r>
      <w:r>
        <w:rPr>
          <w:rFonts w:ascii="仿宋_GB2312" w:eastAsia="仿宋_GB2312" w:hint="eastAsia"/>
          <w:sz w:val="32"/>
          <w:szCs w:val="32"/>
        </w:rPr>
        <w:t>2017年在政府信息公开工作方面主要存在以下问题：一是信息公开面向社会宣传力度不够；二是信息公开的内容有待进一步完善；三是我镇政务公开特</w:t>
      </w:r>
      <w:r>
        <w:rPr>
          <w:rFonts w:ascii="仿宋_GB2312" w:eastAsia="仿宋_GB2312" w:hint="eastAsia"/>
          <w:sz w:val="32"/>
          <w:szCs w:val="32"/>
        </w:rPr>
        <w:lastRenderedPageBreak/>
        <w:t>别是村一级的公开还存在内容较简单、形式较单一、实效性不够强等问题。</w:t>
      </w:r>
    </w:p>
    <w:p w:rsidR="000E63CC" w:rsidRDefault="000E63CC" w:rsidP="000E63CC">
      <w:pPr>
        <w:pStyle w:val="a3"/>
        <w:ind w:firstLine="645"/>
      </w:pPr>
      <w:r>
        <w:rPr>
          <w:rFonts w:ascii="楷体_GB2312" w:eastAsia="楷体_GB2312" w:hint="eastAsia"/>
          <w:sz w:val="32"/>
          <w:szCs w:val="32"/>
        </w:rPr>
        <w:t>2、改进措施。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一是进一步做好政府信息公开宣传工作，要进一步拓宽宣传渠道，提高村民对本镇有关信息的知晓率，更好的服务群众。二是进一步梳理镇机关所掌握的政府信息，及时提供，定期维护，确保政府信息公开工作能按照既定的工作流程有效运作，便于公众查询。三是进一步加强政务信息公开工作培训，提升村级政务信息公开水平，逐步达到信息公开及时准确、内容完善的目标。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2"/>
          <w:szCs w:val="32"/>
        </w:rPr>
        <w:t>2018年，我们将继续在区委、区政府领导下，持之以恒抓好政务信息公开工作，推动全镇各项工作更加贴近实际、贴近生活、贴近民众。</w:t>
      </w:r>
    </w:p>
    <w:p w:rsidR="000E63CC" w:rsidRDefault="000E63CC" w:rsidP="000E63CC">
      <w:pPr>
        <w:pStyle w:val="a3"/>
        <w:ind w:firstLine="645"/>
      </w:pPr>
      <w:r>
        <w:rPr>
          <w:rFonts w:ascii="仿宋_GB2312" w:eastAsia="仿宋_GB2312" w:hint="eastAsia"/>
          <w:sz w:val="36"/>
          <w:szCs w:val="36"/>
        </w:rPr>
        <w:t> </w:t>
      </w:r>
    </w:p>
    <w:p w:rsidR="000E63CC" w:rsidRDefault="000E63CC" w:rsidP="000E63CC">
      <w:pPr>
        <w:pStyle w:val="a3"/>
      </w:pPr>
      <w:r>
        <w:t> </w:t>
      </w:r>
    </w:p>
    <w:p w:rsidR="00CE7FAC" w:rsidRDefault="00CE7FAC"/>
    <w:sectPr w:rsidR="00CE7FAC" w:rsidSect="00CE7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63CC"/>
    <w:rsid w:val="00072D75"/>
    <w:rsid w:val="000E63CC"/>
    <w:rsid w:val="00817F8D"/>
    <w:rsid w:val="00CE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F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63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74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2020-12-22T03:29:00Z</dcterms:created>
  <dcterms:modified xsi:type="dcterms:W3CDTF">2020-12-22T03:29:00Z</dcterms:modified>
</cp:coreProperties>
</file>