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【文稿解读】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  <w:lang w:val="en-US" w:eastAsia="zh-CN"/>
        </w:rPr>
        <w:t>张店区退役军人事务局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2023年政府信息公开工作年度报告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一、决策背景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2023年，淄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博市张店区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退役军人事务局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认真实施《中华人民共和国政府信息公开条例》和《山东省政府信息公开办法》，坚持以公开透明、公平公正为主线，以服务中心、方便群众为立足点，围绕教育体育中心工作、贴近民生需要、强化公开措施，依法、及时、准确地公开了相关信息，推进政府信息公开工作深入开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二、决策依据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根据《中华人民共和国政府信息公开条例》《国务院办公厅政府信息与政务公开办公室〈中华人民共和国政府信息公开工作年度报告格式〉》（国办公开办函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〔2021〕30号）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等文件要求进行政务公开，认真贯彻落实上级信息公开相关文件精神。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三、出台目的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及时、准确、规范地向社会发布教育体育信息，持续推进政府信息公开工作深入、有效开展，完善政府信息公开体制机制建设。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四、重要举措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一是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健全组织机构，强化组织领导。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为确保《中华人民共和国政府信息公开条例》全面、正确、有效实施，加强对政府信息公开工作的领导，我局形成了党组统一领导、办公室组织协调、各科室积极参与的工作机制，为政府信息公开有序开展提供了组织保障，同时，把政府信息公开工作分解到具体科室，形成了“工作分解到位、责任落实到人”的工作机制，保证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退役军人事务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政府信息公开工作与日常工作融为一体，同步推进。并定期开展相关人员培训工作，认真组织学习《中华人民共和国政府信息公开条例》等条例和相关文件，明确政务公开的具体要求和内容，切实提高政府信息公开相关人员的工作能力和业务水平，增强对政府信息公开工作重要性和必要性的认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二是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加强平台建设，严格过程管理。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本年度我局继续依托张店区人民政府网、“张店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区退役军人事务局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”微信公众号，实现网站信息及时更新，微信公众号实时发布，确保了信息的时效性，提高了信息流量和服务水平，对加大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退役军事事务工作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宣传力度，拓宽公众沟通渠道，提高政府信息公开质量提供了有效的载体。为了保证政务公开的质量，我局对政府信息公开工作在信息发布、保密审查、责任追究等各个环节上进行了制度上的规范。全面保障了公开内容的合法性，公开时间的准确性，公开形式的多样性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三是</w:t>
      </w: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突出公开重点，规范工作内容。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确保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政务公开工作落到实处，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单位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从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退役军人及其他优抚对象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普遍关心和涉及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服务对象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切身利益的问题入手，把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退役军人稳岗就业、双拥工作、扶贫救助等退役军人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关心的热点问题作为政务公开的重点，进一步规范了政务公开的内容。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四是</w:t>
      </w: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完善监督机制，确保</w:t>
      </w: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工作</w:t>
      </w: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开展。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推行政务公开工作，核心是加强监督。为保证政务公开工作扎实有效地开展，着力把办事结果公开与事前、事中民主决策和民主监督结合起来，把内部监督与外部监督结合起来。通过推行政务公开，强化了对权力运行的监督制约，增强了办事的透明度和办事效率，促进了街道机关和基层工作作风的转变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YmU2MmNkYmEzYjQzYjQxNDA5NDZlZTk5YjNlYWMifQ=="/>
  </w:docVars>
  <w:rsids>
    <w:rsidRoot w:val="588613FF"/>
    <w:rsid w:val="5886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2024-01-22T01:12:00Z</dcterms:created>
  <dc:creator>tyjrswj</dc:creator>
  <cp:lastModifiedBy>tyjrswj</cp:lastModifiedBy>
  <dcterms:modified xsi:type="dcterms:W3CDTF">2024-01-22T01:41:53Z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46FA451D383847BEB57667C9DE5961E5_11</vt:lpwstr>
  </property>
</Properties>
</file>